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D3166" w14:textId="3CEC85A4" w:rsidR="00990385" w:rsidRDefault="00990385" w:rsidP="00CE1A42">
      <w:pPr>
        <w:pStyle w:val="Kop1"/>
      </w:pPr>
      <w:r>
        <w:t>Werkblad ‘</w:t>
      </w:r>
      <w:r w:rsidR="005201FE" w:rsidRPr="005201FE">
        <w:t>De wonderlijke taalon</w:t>
      </w:r>
      <w:r w:rsidR="005201FE">
        <w:t xml:space="preserve">twikkeling </w:t>
      </w:r>
      <w:r w:rsidR="005201FE">
        <w:br/>
        <w:t xml:space="preserve">van jonge kinderen </w:t>
      </w:r>
      <w:r w:rsidR="005201FE" w:rsidRPr="005201FE">
        <w:t>(0-4 jaar)</w:t>
      </w:r>
      <w:r>
        <w:t>’</w:t>
      </w:r>
    </w:p>
    <w:p w14:paraId="007D0015" w14:textId="77777777" w:rsidR="00990385" w:rsidRDefault="00990385"/>
    <w:p w14:paraId="5678D9EE" w14:textId="5C1EBAD7" w:rsidR="007127BC" w:rsidRPr="007127BC" w:rsidRDefault="007127BC">
      <w:pPr>
        <w:rPr>
          <w:b/>
        </w:rPr>
      </w:pPr>
      <w:r w:rsidRPr="007127BC">
        <w:rPr>
          <w:b/>
        </w:rPr>
        <w:t>STAPPENPLAN</w:t>
      </w:r>
      <w:r w:rsidR="005201FE">
        <w:rPr>
          <w:b/>
        </w:rPr>
        <w:t xml:space="preserve"> </w:t>
      </w:r>
    </w:p>
    <w:p w14:paraId="56717427" w14:textId="77777777" w:rsidR="00DD4340" w:rsidRPr="007127BC" w:rsidRDefault="00DD4340" w:rsidP="00DD4340">
      <w:pPr>
        <w:pBdr>
          <w:top w:val="single" w:sz="4" w:space="1" w:color="auto"/>
          <w:left w:val="single" w:sz="4" w:space="4" w:color="auto"/>
          <w:bottom w:val="single" w:sz="4" w:space="1" w:color="auto"/>
          <w:right w:val="single" w:sz="4" w:space="4" w:color="auto"/>
        </w:pBdr>
        <w:rPr>
          <w:b/>
        </w:rPr>
      </w:pPr>
      <w:r>
        <w:rPr>
          <w:b/>
        </w:rPr>
        <w:t xml:space="preserve">STAP 1 </w:t>
      </w:r>
      <w:r>
        <w:rPr>
          <w:b/>
        </w:rPr>
        <w:tab/>
      </w:r>
      <w:r>
        <w:rPr>
          <w:b/>
        </w:rPr>
        <w:tab/>
        <w:t xml:space="preserve"> </w:t>
      </w:r>
      <w:r w:rsidRPr="007127BC">
        <w:rPr>
          <w:b/>
        </w:rPr>
        <w:t xml:space="preserve">Talige kenmerken waar we op gaan letten. </w:t>
      </w:r>
    </w:p>
    <w:p w14:paraId="5981E032"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6682CACF"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42AB4F93"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41189537"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67213E83"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01681823"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1172A373" w14:textId="77777777" w:rsidR="00DD4340" w:rsidRDefault="00DD4340" w:rsidP="00DD4340">
      <w:pPr>
        <w:pBdr>
          <w:top w:val="single" w:sz="4" w:space="1" w:color="auto"/>
          <w:left w:val="single" w:sz="4" w:space="4" w:color="auto"/>
          <w:bottom w:val="single" w:sz="4" w:space="1" w:color="auto"/>
          <w:right w:val="single" w:sz="4" w:space="4" w:color="auto"/>
        </w:pBdr>
      </w:pPr>
      <w:r>
        <w:t>o</w:t>
      </w:r>
      <w:r>
        <w:tab/>
      </w:r>
    </w:p>
    <w:p w14:paraId="75F5371C" w14:textId="77777777" w:rsidR="00DD4340" w:rsidRDefault="00DD4340" w:rsidP="00DD4340">
      <w:pPr>
        <w:pBdr>
          <w:top w:val="single" w:sz="4" w:space="1" w:color="auto"/>
          <w:left w:val="single" w:sz="4" w:space="4" w:color="auto"/>
          <w:bottom w:val="single" w:sz="4" w:space="1" w:color="auto"/>
          <w:right w:val="single" w:sz="4" w:space="4" w:color="auto"/>
        </w:pBdr>
      </w:pPr>
    </w:p>
    <w:p w14:paraId="5B502BB0" w14:textId="77777777" w:rsidR="00DD4340" w:rsidRDefault="00DD4340" w:rsidP="00DD4340">
      <w:pPr>
        <w:pBdr>
          <w:top w:val="single" w:sz="4" w:space="1" w:color="auto"/>
          <w:left w:val="single" w:sz="4" w:space="4" w:color="auto"/>
          <w:bottom w:val="single" w:sz="4" w:space="1" w:color="auto"/>
          <w:right w:val="single" w:sz="4" w:space="4" w:color="auto"/>
        </w:pBdr>
      </w:pPr>
    </w:p>
    <w:p w14:paraId="2DA8E092" w14:textId="77777777" w:rsidR="00DD4340" w:rsidRDefault="00DD4340" w:rsidP="00DD4340">
      <w:pPr>
        <w:pBdr>
          <w:top w:val="single" w:sz="4" w:space="1" w:color="auto"/>
          <w:left w:val="single" w:sz="4" w:space="4" w:color="auto"/>
          <w:bottom w:val="single" w:sz="4" w:space="1" w:color="auto"/>
          <w:right w:val="single" w:sz="4" w:space="4" w:color="auto"/>
        </w:pBdr>
      </w:pPr>
    </w:p>
    <w:p w14:paraId="690A61A7" w14:textId="58836F47" w:rsidR="005201FE" w:rsidRDefault="002F6ADA" w:rsidP="00990385">
      <w:pPr>
        <w:pStyle w:val="Geenafstand"/>
        <w:rPr>
          <w:b/>
        </w:rPr>
      </w:pPr>
      <w:r>
        <w:rPr>
          <w:b/>
        </w:rPr>
        <w:t xml:space="preserve">Stap </w:t>
      </w:r>
      <w:r w:rsidR="00CE1A42">
        <w:rPr>
          <w:b/>
        </w:rPr>
        <w:t xml:space="preserve">2. Luister en kijk op de filmpjes. </w:t>
      </w:r>
      <w:r w:rsidR="005201FE">
        <w:rPr>
          <w:b/>
        </w:rPr>
        <w:t xml:space="preserve">Schrijf verschillende </w:t>
      </w:r>
      <w:r w:rsidR="00990385" w:rsidRPr="00990385">
        <w:rPr>
          <w:b/>
        </w:rPr>
        <w:t>uitspraken</w:t>
      </w:r>
      <w:r w:rsidR="00CE1A42">
        <w:rPr>
          <w:b/>
        </w:rPr>
        <w:t xml:space="preserve"> van de kinderen onder elkaar op</w:t>
      </w:r>
      <w:r w:rsidR="005201FE">
        <w:rPr>
          <w:b/>
        </w:rPr>
        <w:t xml:space="preserve"> de kaart</w:t>
      </w:r>
      <w:r w:rsidR="00CE1A42">
        <w:rPr>
          <w:b/>
        </w:rPr>
        <w:t xml:space="preserve">. </w:t>
      </w:r>
      <w:r w:rsidR="005201FE">
        <w:rPr>
          <w:b/>
        </w:rPr>
        <w:t xml:space="preserve">Kies de drie of vier meest opvallende uitspraken. </w:t>
      </w:r>
      <w:r w:rsidR="0084089C">
        <w:rPr>
          <w:b/>
        </w:rPr>
        <w:t xml:space="preserve">Tip: laat een kind dat netjes kan schrijven de kaarten invullen. </w:t>
      </w:r>
    </w:p>
    <w:p w14:paraId="201DD716" w14:textId="77777777" w:rsidR="005201FE" w:rsidRDefault="005201FE" w:rsidP="00990385">
      <w:pPr>
        <w:pStyle w:val="Geenafstand"/>
      </w:pPr>
      <w:r>
        <w:rPr>
          <w:b/>
        </w:rPr>
        <w:t>-</w:t>
      </w:r>
      <w:r>
        <w:t>Schrijf je</w:t>
      </w:r>
      <w:r w:rsidRPr="00990385">
        <w:t xml:space="preserve"> zo precies mogelijk op wat het kind zegt met alle ‘fouten’ en weggelaten klanken en woorden. Fonetisch opschrijven heet dit. </w:t>
      </w:r>
    </w:p>
    <w:p w14:paraId="5A456107" w14:textId="7AF67C79" w:rsidR="00990385" w:rsidRDefault="005201FE" w:rsidP="00990385">
      <w:pPr>
        <w:pStyle w:val="Geenafstand"/>
      </w:pPr>
      <w:r>
        <w:t xml:space="preserve">-Vergeet niet </w:t>
      </w:r>
      <w:r w:rsidR="00990385">
        <w:t>de naam en tussen haakjes de leeftijd van het kind op</w:t>
      </w:r>
      <w:r>
        <w:t xml:space="preserve"> te schrijven op de kaart</w:t>
      </w:r>
      <w:r w:rsidR="00990385">
        <w:t xml:space="preserve">. </w:t>
      </w:r>
    </w:p>
    <w:p w14:paraId="5D1231AE" w14:textId="3F2A6577" w:rsidR="005201FE" w:rsidRDefault="005201FE" w:rsidP="00990385">
      <w:pPr>
        <w:pStyle w:val="Geenafstand"/>
      </w:pPr>
      <w:r>
        <w:t>-</w:t>
      </w:r>
      <w:r w:rsidR="0084089C">
        <w:t xml:space="preserve">Maak nu een analyse van de uitspraken </w:t>
      </w:r>
      <w:r>
        <w:t xml:space="preserve">van de kinderen. Bespreek in je groepje welke kenmerken de uitspraken van de kinderen hebben, hoe de kinderen praten. Daarvoor gebruik je de lijst die we samen hebben samengesteld. </w:t>
      </w:r>
    </w:p>
    <w:p w14:paraId="792863D6" w14:textId="77777777" w:rsidR="00990385" w:rsidRDefault="00990385" w:rsidP="00990385">
      <w:pPr>
        <w:pStyle w:val="Geenafstand"/>
      </w:pPr>
    </w:p>
    <w:p w14:paraId="5DEB867E" w14:textId="7768A382" w:rsidR="005201FE" w:rsidRDefault="002F6ADA" w:rsidP="00990385">
      <w:pPr>
        <w:pStyle w:val="Geenafstand"/>
      </w:pPr>
      <w:r>
        <w:t>Voorbeeld van een ingevulde kaart:</w:t>
      </w:r>
    </w:p>
    <w:p w14:paraId="79F9FC9F" w14:textId="77777777" w:rsidR="00990385" w:rsidRDefault="00990385" w:rsidP="005201FE">
      <w:pPr>
        <w:pStyle w:val="Geenafstand"/>
        <w:pBdr>
          <w:top w:val="single" w:sz="4" w:space="1" w:color="auto"/>
          <w:left w:val="single" w:sz="4" w:space="4" w:color="auto"/>
          <w:bottom w:val="single" w:sz="4" w:space="1" w:color="auto"/>
          <w:right w:val="single" w:sz="4" w:space="4" w:color="auto"/>
        </w:pBdr>
      </w:pPr>
    </w:p>
    <w:p w14:paraId="065D6BE2" w14:textId="5FDB058E" w:rsidR="00990385" w:rsidRDefault="005201FE" w:rsidP="005201FE">
      <w:pPr>
        <w:pStyle w:val="Geenafstand"/>
        <w:pBdr>
          <w:top w:val="single" w:sz="4" w:space="1" w:color="auto"/>
          <w:left w:val="single" w:sz="4" w:space="4" w:color="auto"/>
          <w:bottom w:val="single" w:sz="4" w:space="1" w:color="auto"/>
          <w:right w:val="single" w:sz="4" w:space="4" w:color="auto"/>
        </w:pBdr>
        <w:rPr>
          <w:i/>
        </w:rPr>
      </w:pPr>
      <w:r>
        <w:rPr>
          <w:i/>
        </w:rPr>
        <w:t xml:space="preserve">Naam: Micha </w:t>
      </w:r>
    </w:p>
    <w:p w14:paraId="7C36DD76" w14:textId="70710501" w:rsidR="005201FE" w:rsidRDefault="005201FE" w:rsidP="005201FE">
      <w:pPr>
        <w:pStyle w:val="Geenafstand"/>
        <w:pBdr>
          <w:top w:val="single" w:sz="4" w:space="1" w:color="auto"/>
          <w:left w:val="single" w:sz="4" w:space="4" w:color="auto"/>
          <w:bottom w:val="single" w:sz="4" w:space="1" w:color="auto"/>
          <w:right w:val="single" w:sz="4" w:space="4" w:color="auto"/>
        </w:pBdr>
        <w:rPr>
          <w:i/>
        </w:rPr>
      </w:pPr>
      <w:r>
        <w:rPr>
          <w:i/>
        </w:rPr>
        <w:t>Leeftijd: 2;0 jaar</w:t>
      </w:r>
    </w:p>
    <w:p w14:paraId="20C60DC1" w14:textId="77777777" w:rsidR="005201FE" w:rsidRDefault="005201FE" w:rsidP="005201FE">
      <w:pPr>
        <w:pStyle w:val="Geenafstand"/>
        <w:pBdr>
          <w:top w:val="single" w:sz="4" w:space="1" w:color="auto"/>
          <w:left w:val="single" w:sz="4" w:space="4" w:color="auto"/>
          <w:bottom w:val="single" w:sz="4" w:space="1" w:color="auto"/>
          <w:right w:val="single" w:sz="4" w:space="4" w:color="auto"/>
        </w:pBdr>
        <w:rPr>
          <w:i/>
        </w:rPr>
      </w:pPr>
    </w:p>
    <w:p w14:paraId="04B3E11F" w14:textId="0A42F9D6" w:rsidR="005201FE" w:rsidRPr="00CE1A42" w:rsidRDefault="005201FE" w:rsidP="005201FE">
      <w:pPr>
        <w:pStyle w:val="Geenafstand"/>
        <w:pBdr>
          <w:top w:val="single" w:sz="4" w:space="1" w:color="auto"/>
          <w:left w:val="single" w:sz="4" w:space="4" w:color="auto"/>
          <w:bottom w:val="single" w:sz="4" w:space="1" w:color="auto"/>
          <w:right w:val="single" w:sz="4" w:space="4" w:color="auto"/>
        </w:pBdr>
        <w:rPr>
          <w:i/>
        </w:rPr>
      </w:pPr>
      <w:r>
        <w:rPr>
          <w:i/>
        </w:rPr>
        <w:t>Uitsp</w:t>
      </w:r>
      <w:r w:rsidR="0084089C">
        <w:rPr>
          <w:i/>
        </w:rPr>
        <w:t>r</w:t>
      </w:r>
      <w:r>
        <w:rPr>
          <w:i/>
        </w:rPr>
        <w:t>aken</w:t>
      </w:r>
    </w:p>
    <w:p w14:paraId="490063FD" w14:textId="77777777" w:rsidR="00CE1A42" w:rsidRPr="00CE1A42" w:rsidRDefault="00CE1A42" w:rsidP="005201FE">
      <w:pPr>
        <w:pStyle w:val="Lijstalinea"/>
        <w:numPr>
          <w:ilvl w:val="0"/>
          <w:numId w:val="4"/>
        </w:numPr>
        <w:pBdr>
          <w:top w:val="single" w:sz="4" w:space="1" w:color="auto"/>
          <w:left w:val="single" w:sz="4" w:space="4" w:color="auto"/>
          <w:bottom w:val="single" w:sz="4" w:space="1" w:color="auto"/>
          <w:right w:val="single" w:sz="4" w:space="4" w:color="auto"/>
        </w:pBdr>
        <w:rPr>
          <w:i/>
        </w:rPr>
      </w:pPr>
      <w:r w:rsidRPr="00CE1A42">
        <w:rPr>
          <w:i/>
        </w:rPr>
        <w:t xml:space="preserve">o…grote </w:t>
      </w:r>
      <w:proofErr w:type="spellStart"/>
      <w:r w:rsidRPr="00CE1A42">
        <w:rPr>
          <w:i/>
        </w:rPr>
        <w:t>botting</w:t>
      </w:r>
      <w:proofErr w:type="spellEnd"/>
      <w:r w:rsidRPr="00CE1A42">
        <w:rPr>
          <w:i/>
        </w:rPr>
        <w:t xml:space="preserve"> </w:t>
      </w:r>
      <w:r w:rsidRPr="00CE1A42">
        <w:rPr>
          <w:i/>
        </w:rPr>
        <w:tab/>
      </w:r>
      <w:r w:rsidRPr="00CE1A42">
        <w:rPr>
          <w:i/>
        </w:rPr>
        <w:tab/>
        <w:t>(Oh, grote botsing)</w:t>
      </w:r>
    </w:p>
    <w:p w14:paraId="2F08C52A" w14:textId="77777777" w:rsidR="00CE1A42" w:rsidRPr="00CE1A42" w:rsidRDefault="00CE1A42" w:rsidP="005201FE">
      <w:pPr>
        <w:pStyle w:val="Lijstalinea"/>
        <w:numPr>
          <w:ilvl w:val="0"/>
          <w:numId w:val="4"/>
        </w:numPr>
        <w:pBdr>
          <w:top w:val="single" w:sz="4" w:space="1" w:color="auto"/>
          <w:left w:val="single" w:sz="4" w:space="4" w:color="auto"/>
          <w:bottom w:val="single" w:sz="4" w:space="1" w:color="auto"/>
          <w:right w:val="single" w:sz="4" w:space="4" w:color="auto"/>
        </w:pBdr>
        <w:rPr>
          <w:i/>
        </w:rPr>
      </w:pPr>
      <w:r w:rsidRPr="00CE1A42">
        <w:rPr>
          <w:i/>
        </w:rPr>
        <w:t>trein botsing..</w:t>
      </w:r>
      <w:proofErr w:type="spellStart"/>
      <w:r w:rsidRPr="00CE1A42">
        <w:rPr>
          <w:i/>
        </w:rPr>
        <w:t>tiii</w:t>
      </w:r>
      <w:proofErr w:type="spellEnd"/>
      <w:r w:rsidRPr="00CE1A42">
        <w:rPr>
          <w:i/>
        </w:rPr>
        <w:tab/>
      </w:r>
      <w:r w:rsidRPr="00CE1A42">
        <w:rPr>
          <w:i/>
        </w:rPr>
        <w:tab/>
        <w:t>(Trein, botsing, tie)</w:t>
      </w:r>
    </w:p>
    <w:p w14:paraId="7E80B771" w14:textId="62918BFA" w:rsidR="00CE1A42" w:rsidRPr="00CE1A42" w:rsidRDefault="005201FE" w:rsidP="005201FE">
      <w:pPr>
        <w:pStyle w:val="Lijstalinea"/>
        <w:numPr>
          <w:ilvl w:val="0"/>
          <w:numId w:val="4"/>
        </w:numPr>
        <w:pBdr>
          <w:top w:val="single" w:sz="4" w:space="1" w:color="auto"/>
          <w:left w:val="single" w:sz="4" w:space="4" w:color="auto"/>
          <w:bottom w:val="single" w:sz="4" w:space="1" w:color="auto"/>
          <w:right w:val="single" w:sz="4" w:space="4" w:color="auto"/>
        </w:pBdr>
        <w:rPr>
          <w:i/>
        </w:rPr>
      </w:pPr>
      <w:r>
        <w:rPr>
          <w:i/>
        </w:rPr>
        <w:t xml:space="preserve">trein botsing, o nee, </w:t>
      </w:r>
      <w:proofErr w:type="spellStart"/>
      <w:r>
        <w:rPr>
          <w:i/>
        </w:rPr>
        <w:t>soo</w:t>
      </w:r>
      <w:proofErr w:type="spellEnd"/>
      <w:r w:rsidR="00CE1A42" w:rsidRPr="00CE1A42">
        <w:rPr>
          <w:i/>
        </w:rPr>
        <w:tab/>
        <w:t>(Trein botsing, oh nee, zo)</w:t>
      </w:r>
    </w:p>
    <w:p w14:paraId="3AD9F133" w14:textId="4A98F3C3" w:rsidR="005201FE" w:rsidRDefault="005201FE" w:rsidP="005201FE">
      <w:pPr>
        <w:pStyle w:val="Geenafstand"/>
        <w:pBdr>
          <w:top w:val="single" w:sz="4" w:space="1" w:color="auto"/>
          <w:left w:val="single" w:sz="4" w:space="4" w:color="auto"/>
          <w:bottom w:val="single" w:sz="4" w:space="1" w:color="auto"/>
          <w:right w:val="single" w:sz="4" w:space="4" w:color="auto"/>
        </w:pBdr>
      </w:pPr>
      <w:r>
        <w:t>Analyse</w:t>
      </w:r>
      <w:r w:rsidR="0084089C">
        <w:t>/kenmerken</w:t>
      </w:r>
    </w:p>
    <w:p w14:paraId="656B8B21" w14:textId="77777777" w:rsidR="00BD6DBA" w:rsidRPr="00BD6DBA" w:rsidRDefault="00BD6DBA" w:rsidP="00BD6DBA">
      <w:pPr>
        <w:pStyle w:val="Geenafstand"/>
        <w:pBdr>
          <w:top w:val="single" w:sz="4" w:space="1" w:color="auto"/>
          <w:left w:val="single" w:sz="4" w:space="4" w:color="auto"/>
          <w:bottom w:val="single" w:sz="4" w:space="1" w:color="auto"/>
          <w:right w:val="single" w:sz="4" w:space="4" w:color="auto"/>
        </w:pBdr>
      </w:pPr>
      <w:r w:rsidRPr="00BD6DBA">
        <w:t>-Hij gebruikt een tot twee woo</w:t>
      </w:r>
      <w:bookmarkStart w:id="0" w:name="_GoBack"/>
      <w:bookmarkEnd w:id="0"/>
      <w:r w:rsidRPr="00BD6DBA">
        <w:t xml:space="preserve">rden in een zin. </w:t>
      </w:r>
    </w:p>
    <w:p w14:paraId="69C553D1" w14:textId="77777777" w:rsidR="00BD6DBA" w:rsidRDefault="00BD6DBA" w:rsidP="00BD6DBA">
      <w:pPr>
        <w:pStyle w:val="Geenafstand"/>
        <w:pBdr>
          <w:top w:val="single" w:sz="4" w:space="1" w:color="auto"/>
          <w:left w:val="single" w:sz="4" w:space="4" w:color="auto"/>
          <w:bottom w:val="single" w:sz="4" w:space="1" w:color="auto"/>
          <w:right w:val="single" w:sz="4" w:space="4" w:color="auto"/>
        </w:pBdr>
      </w:pPr>
      <w:r w:rsidRPr="00BD6DBA">
        <w:t xml:space="preserve">-Hij praat bij wat hij doet. </w:t>
      </w:r>
    </w:p>
    <w:p w14:paraId="264124A7" w14:textId="1FF3AB6C" w:rsidR="00C1768E" w:rsidRPr="00BD6DBA" w:rsidRDefault="00C1768E" w:rsidP="00BD6DBA">
      <w:pPr>
        <w:pStyle w:val="Geenafstand"/>
        <w:pBdr>
          <w:top w:val="single" w:sz="4" w:space="1" w:color="auto"/>
          <w:left w:val="single" w:sz="4" w:space="4" w:color="auto"/>
          <w:bottom w:val="single" w:sz="4" w:space="1" w:color="auto"/>
          <w:right w:val="single" w:sz="4" w:space="4" w:color="auto"/>
        </w:pBdr>
      </w:pPr>
      <w:r w:rsidRPr="00C1768E">
        <w:t>-Hij laat klanken weg of zegt andere klanken, maar toch zijn de woorden verstaanbaar.</w:t>
      </w:r>
    </w:p>
    <w:p w14:paraId="522D692B" w14:textId="77777777" w:rsidR="00BD6DBA" w:rsidRPr="00BD6DBA" w:rsidRDefault="00BD6DBA" w:rsidP="00BD6DBA">
      <w:pPr>
        <w:pStyle w:val="Geenafstand"/>
        <w:pBdr>
          <w:top w:val="single" w:sz="4" w:space="1" w:color="auto"/>
          <w:left w:val="single" w:sz="4" w:space="4" w:color="auto"/>
          <w:bottom w:val="single" w:sz="4" w:space="1" w:color="auto"/>
          <w:right w:val="single" w:sz="4" w:space="4" w:color="auto"/>
        </w:pBdr>
      </w:pPr>
      <w:r w:rsidRPr="00BD6DBA">
        <w:t xml:space="preserve">-Hij gebruikt ook onzinwoorden en geluidjes die geen betekenis lijken te hebben. </w:t>
      </w:r>
    </w:p>
    <w:p w14:paraId="775CA25E" w14:textId="77777777" w:rsidR="00DD4340" w:rsidRDefault="00DD4340" w:rsidP="002F6ADA">
      <w:pPr>
        <w:rPr>
          <w:b/>
        </w:rPr>
      </w:pPr>
    </w:p>
    <w:p w14:paraId="37CDDD05" w14:textId="77777777" w:rsidR="00DD4340" w:rsidRDefault="00DD4340" w:rsidP="002F6ADA">
      <w:pPr>
        <w:rPr>
          <w:b/>
        </w:rPr>
      </w:pPr>
    </w:p>
    <w:p w14:paraId="52F9EF5F" w14:textId="5B56B468" w:rsidR="002F6ADA" w:rsidRDefault="002F6ADA" w:rsidP="002F6ADA">
      <w:r>
        <w:rPr>
          <w:b/>
        </w:rPr>
        <w:t>Stap 3</w:t>
      </w:r>
      <w:r w:rsidR="004962BE">
        <w:rPr>
          <w:b/>
        </w:rPr>
        <w:t xml:space="preserve">. </w:t>
      </w:r>
      <w:r>
        <w:rPr>
          <w:b/>
        </w:rPr>
        <w:t xml:space="preserve">Schrijf vervolgens de taalontwikkeling op van de kinderen die jullie onderzocht hebben . Schrijf dat op het andere kaartje over de taalontwikkeling. Schrijf per leeftijd de kenmerken op die jullie opgeschreven hebben bij de analyse. </w:t>
      </w:r>
      <w:r w:rsidR="003108A7">
        <w:rPr>
          <w:b/>
        </w:rPr>
        <w:t xml:space="preserve">Begin bij het jongste en eindig bij het oudste kind. Wat valt je op aan de taalontwikkeling? </w:t>
      </w:r>
    </w:p>
    <w:p w14:paraId="6518572C" w14:textId="15D85DA4" w:rsidR="00DD4340" w:rsidRDefault="00DD4340" w:rsidP="00DD4340">
      <w:pPr>
        <w:pStyle w:val="Geenafstand"/>
      </w:pPr>
      <w:r>
        <w:t xml:space="preserve">Voorbeeld: </w:t>
      </w:r>
    </w:p>
    <w:p w14:paraId="5AE80EE1"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DD4340">
        <w:rPr>
          <w:i/>
        </w:rPr>
        <w:t>Kind</w:t>
      </w:r>
      <w:r>
        <w:t>: Sanne</w:t>
      </w:r>
    </w:p>
    <w:p w14:paraId="138FABB4"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DD4340">
        <w:rPr>
          <w:i/>
        </w:rPr>
        <w:t>Leeftijd</w:t>
      </w:r>
      <w:r>
        <w:t>: 0;11</w:t>
      </w:r>
    </w:p>
    <w:p w14:paraId="09BAC354"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5CE42410"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DD4340">
        <w:rPr>
          <w:i/>
        </w:rPr>
        <w:t>Eén kenmerkende uitspraak</w:t>
      </w:r>
      <w:r>
        <w:t xml:space="preserve">: </w:t>
      </w:r>
      <w:proofErr w:type="spellStart"/>
      <w:r>
        <w:t>grrrr</w:t>
      </w:r>
      <w:proofErr w:type="spellEnd"/>
      <w:r>
        <w:t xml:space="preserve">, da </w:t>
      </w:r>
      <w:proofErr w:type="spellStart"/>
      <w:r>
        <w:t>da</w:t>
      </w:r>
      <w:proofErr w:type="spellEnd"/>
      <w:r>
        <w:t xml:space="preserve"> </w:t>
      </w:r>
      <w:proofErr w:type="spellStart"/>
      <w:r>
        <w:t>ba</w:t>
      </w:r>
      <w:proofErr w:type="spellEnd"/>
      <w:r>
        <w:t xml:space="preserve"> </w:t>
      </w:r>
      <w:proofErr w:type="spellStart"/>
      <w:r>
        <w:t>ba</w:t>
      </w:r>
      <w:proofErr w:type="spellEnd"/>
    </w:p>
    <w:p w14:paraId="37485CA5"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6E16EFD1"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DD4340">
        <w:rPr>
          <w:i/>
        </w:rPr>
        <w:t>Analyse/ kenmerken</w:t>
      </w:r>
      <w:r>
        <w:t>:</w:t>
      </w:r>
    </w:p>
    <w:p w14:paraId="00FB28E1"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-maakt gorgelende geluidjes achter in haar keel</w:t>
      </w:r>
    </w:p>
    <w:p w14:paraId="3E5BEE45"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-spreekt klanken met een medeklinker en klinker achter elkaar, zoals da en </w:t>
      </w:r>
      <w:proofErr w:type="spellStart"/>
      <w:r>
        <w:t>ba</w:t>
      </w:r>
      <w:proofErr w:type="spellEnd"/>
    </w:p>
    <w:p w14:paraId="67D09F30"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-maakt geluidjes als ze het naar haar zin heeft </w:t>
      </w:r>
    </w:p>
    <w:p w14:paraId="4977DCBD"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-maakt ook geluidjes als je tegen haar praat en stopt als de vader of moeder tegen haar praat.</w:t>
      </w:r>
    </w:p>
    <w:p w14:paraId="165C1282"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653EC284"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2F6ADA">
        <w:rPr>
          <w:i/>
        </w:rPr>
        <w:t>Kind</w:t>
      </w:r>
      <w:r>
        <w:t>: Micha</w:t>
      </w:r>
    </w:p>
    <w:p w14:paraId="33B9321F"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2F6ADA">
        <w:rPr>
          <w:i/>
        </w:rPr>
        <w:t>Leeftijd</w:t>
      </w:r>
      <w:r>
        <w:t>: 2;0 jaar</w:t>
      </w:r>
    </w:p>
    <w:p w14:paraId="62C4A5E1"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2D1C81AE"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DD4340">
        <w:rPr>
          <w:i/>
        </w:rPr>
        <w:t>Eén kenmerkende uitspraak</w:t>
      </w:r>
      <w:r>
        <w:t xml:space="preserve">:  </w:t>
      </w:r>
      <w:r w:rsidRPr="003108A7">
        <w:t xml:space="preserve">trein botsing, o nee, </w:t>
      </w:r>
      <w:proofErr w:type="spellStart"/>
      <w:r w:rsidRPr="003108A7">
        <w:t>soo</w:t>
      </w:r>
      <w:proofErr w:type="spellEnd"/>
    </w:p>
    <w:p w14:paraId="39A7BAFD"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72BD6063"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rsidRPr="002F6ADA">
        <w:rPr>
          <w:i/>
        </w:rPr>
        <w:t>Analyse/ kenmerken</w:t>
      </w:r>
      <w:r>
        <w:t xml:space="preserve">: </w:t>
      </w:r>
    </w:p>
    <w:p w14:paraId="6627A60E"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-Gebruikt een tot twee woorden in een zin. </w:t>
      </w:r>
    </w:p>
    <w:p w14:paraId="1A1A5D1A"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-Praat bij wat hij doet. </w:t>
      </w:r>
    </w:p>
    <w:p w14:paraId="00726526"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-Gebruikt ook onzinwoorden en geluidjes. </w:t>
      </w:r>
    </w:p>
    <w:p w14:paraId="3F9F06D8"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-Kan zijn spelen met woorden en zinnen begeleiden</w:t>
      </w:r>
    </w:p>
    <w:p w14:paraId="288D111B"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056DC2C3"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75582D72" w14:textId="77777777" w:rsidR="00DD4340" w:rsidRPr="00DD4340" w:rsidRDefault="00DD4340" w:rsidP="00DD4340">
      <w:pPr>
        <w:pStyle w:val="Geenafstand"/>
        <w:pBdr>
          <w:top w:val="single" w:sz="4" w:space="1" w:color="auto"/>
          <w:left w:val="single" w:sz="4" w:space="4" w:color="auto"/>
          <w:bottom w:val="single" w:sz="4" w:space="1" w:color="auto"/>
          <w:right w:val="single" w:sz="4" w:space="4" w:color="auto"/>
        </w:pBdr>
        <w:rPr>
          <w:i/>
        </w:rPr>
      </w:pPr>
      <w:r w:rsidRPr="00DD4340">
        <w:rPr>
          <w:i/>
        </w:rPr>
        <w:t xml:space="preserve">Wat valt ons op aan de taalontwikkeling van de kinderen? </w:t>
      </w:r>
    </w:p>
    <w:p w14:paraId="52D472BD"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r>
        <w:t xml:space="preserve">Er is een groot verschil tussen een kind van bijna een jaar en bijna twee jaar. Sanne van elf maanden uit alleen nog klanken maar Micha van twaalf maanden maakt al zinnetjes met twee woorden bij het spelen. </w:t>
      </w:r>
    </w:p>
    <w:p w14:paraId="5ED56976"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3C3BBDAB" w14:textId="77777777" w:rsidR="00DD4340" w:rsidRDefault="00DD4340" w:rsidP="00DD4340">
      <w:pPr>
        <w:pStyle w:val="Geenafstand"/>
        <w:pBdr>
          <w:top w:val="single" w:sz="4" w:space="1" w:color="auto"/>
          <w:left w:val="single" w:sz="4" w:space="4" w:color="auto"/>
          <w:bottom w:val="single" w:sz="4" w:space="1" w:color="auto"/>
          <w:right w:val="single" w:sz="4" w:space="4" w:color="auto"/>
        </w:pBdr>
      </w:pPr>
    </w:p>
    <w:p w14:paraId="02F7522E" w14:textId="77777777" w:rsidR="00DD4340" w:rsidRPr="00DD4340" w:rsidRDefault="00DD4340" w:rsidP="002F6ADA"/>
    <w:p w14:paraId="43A3148F" w14:textId="77777777" w:rsidR="00253C07" w:rsidRDefault="002F6ADA" w:rsidP="00990385">
      <w:pPr>
        <w:rPr>
          <w:b/>
        </w:rPr>
      </w:pPr>
      <w:r>
        <w:rPr>
          <w:b/>
        </w:rPr>
        <w:t>Stap 4</w:t>
      </w:r>
      <w:r w:rsidR="007127BC">
        <w:rPr>
          <w:b/>
        </w:rPr>
        <w:t xml:space="preserve">. </w:t>
      </w:r>
      <w:r w:rsidR="00253C07">
        <w:rPr>
          <w:b/>
        </w:rPr>
        <w:t xml:space="preserve">Elk groepje presenteert kort zijn resultaten aan het einde van de les. Je gebruikt daarvoor de kaart van de taalontwikkeling. </w:t>
      </w:r>
    </w:p>
    <w:p w14:paraId="764E8F6B" w14:textId="62589A8C" w:rsidR="007127BC" w:rsidRPr="00253C07" w:rsidRDefault="00253C07" w:rsidP="00990385">
      <w:r w:rsidRPr="00253C07">
        <w:t xml:space="preserve">Bespreek wie wat gaat zeggen. Iedereen moet een deel van de presentatie voor zijn rekening nemen. Bijvoorbeeld: een kind vertelt een korte inleiding. Een ander kind bespreekt twee onderzochte kinderen en weer een ander van jullie groepjes de andere door jullie onderzochte kinderen. Tot slot eindigt de laatste van jullie met het zeggen wat jullie het meeste opviel en wat jullie ervan vonden om zo bezig te zijn. </w:t>
      </w:r>
    </w:p>
    <w:p w14:paraId="3EE0FA47" w14:textId="77777777" w:rsidR="00990385" w:rsidRDefault="00990385" w:rsidP="00990385"/>
    <w:p w14:paraId="57EE39C0" w14:textId="77777777" w:rsidR="007127BC" w:rsidRDefault="007127BC" w:rsidP="00990385"/>
    <w:p w14:paraId="07B2A2B3" w14:textId="77777777" w:rsidR="007127BC" w:rsidRDefault="007127BC" w:rsidP="00990385"/>
    <w:sectPr w:rsidR="00712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7403A"/>
    <w:multiLevelType w:val="hybridMultilevel"/>
    <w:tmpl w:val="75860AB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1A24284"/>
    <w:multiLevelType w:val="hybridMultilevel"/>
    <w:tmpl w:val="B4BC089A"/>
    <w:lvl w:ilvl="0" w:tplc="A2E6DA1A">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03E436D"/>
    <w:multiLevelType w:val="hybridMultilevel"/>
    <w:tmpl w:val="F3B040A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326441"/>
    <w:multiLevelType w:val="hybridMultilevel"/>
    <w:tmpl w:val="BA888AD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385"/>
    <w:rsid w:val="00020BF4"/>
    <w:rsid w:val="0008347F"/>
    <w:rsid w:val="00144CE5"/>
    <w:rsid w:val="001869D8"/>
    <w:rsid w:val="00252C0F"/>
    <w:rsid w:val="00253C07"/>
    <w:rsid w:val="002F6ADA"/>
    <w:rsid w:val="003108A7"/>
    <w:rsid w:val="00322FB6"/>
    <w:rsid w:val="004962BE"/>
    <w:rsid w:val="005201FE"/>
    <w:rsid w:val="006363A7"/>
    <w:rsid w:val="006E7868"/>
    <w:rsid w:val="007127BC"/>
    <w:rsid w:val="00796A49"/>
    <w:rsid w:val="0084089C"/>
    <w:rsid w:val="00990385"/>
    <w:rsid w:val="00AD4D7E"/>
    <w:rsid w:val="00BD6DBA"/>
    <w:rsid w:val="00C1768E"/>
    <w:rsid w:val="00C410CC"/>
    <w:rsid w:val="00CE1A42"/>
    <w:rsid w:val="00CF2C7B"/>
    <w:rsid w:val="00D54BA0"/>
    <w:rsid w:val="00D61BBC"/>
    <w:rsid w:val="00DD4340"/>
    <w:rsid w:val="00EB35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2B367"/>
  <w15:chartTrackingRefBased/>
  <w15:docId w15:val="{F73D67ED-B561-49EC-90BF-DEA9F343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E1A4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90385"/>
    <w:pPr>
      <w:ind w:left="720"/>
      <w:contextualSpacing/>
    </w:pPr>
  </w:style>
  <w:style w:type="paragraph" w:styleId="Geenafstand">
    <w:name w:val="No Spacing"/>
    <w:uiPriority w:val="1"/>
    <w:qFormat/>
    <w:rsid w:val="00990385"/>
    <w:pPr>
      <w:spacing w:after="0" w:line="240" w:lineRule="auto"/>
    </w:pPr>
  </w:style>
  <w:style w:type="character" w:customStyle="1" w:styleId="Kop1Char">
    <w:name w:val="Kop 1 Char"/>
    <w:basedOn w:val="Standaardalinea-lettertype"/>
    <w:link w:val="Kop1"/>
    <w:uiPriority w:val="9"/>
    <w:rsid w:val="00CE1A42"/>
    <w:rPr>
      <w:rFonts w:asciiTheme="majorHAnsi" w:eastAsiaTheme="majorEastAsia" w:hAnsiTheme="majorHAnsi" w:cstheme="majorBidi"/>
      <w:color w:val="2E74B5" w:themeColor="accent1" w:themeShade="BF"/>
      <w:sz w:val="32"/>
      <w:szCs w:val="32"/>
    </w:rPr>
  </w:style>
  <w:style w:type="character" w:styleId="Verwijzingopmerking">
    <w:name w:val="annotation reference"/>
    <w:basedOn w:val="Standaardalinea-lettertype"/>
    <w:uiPriority w:val="99"/>
    <w:semiHidden/>
    <w:unhideWhenUsed/>
    <w:rsid w:val="006363A7"/>
    <w:rPr>
      <w:sz w:val="16"/>
      <w:szCs w:val="16"/>
    </w:rPr>
  </w:style>
  <w:style w:type="paragraph" w:styleId="Tekstopmerking">
    <w:name w:val="annotation text"/>
    <w:basedOn w:val="Standaard"/>
    <w:link w:val="TekstopmerkingChar"/>
    <w:uiPriority w:val="99"/>
    <w:semiHidden/>
    <w:unhideWhenUsed/>
    <w:rsid w:val="006363A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363A7"/>
    <w:rPr>
      <w:sz w:val="20"/>
      <w:szCs w:val="20"/>
    </w:rPr>
  </w:style>
  <w:style w:type="paragraph" w:styleId="Onderwerpvanopmerking">
    <w:name w:val="annotation subject"/>
    <w:basedOn w:val="Tekstopmerking"/>
    <w:next w:val="Tekstopmerking"/>
    <w:link w:val="OnderwerpvanopmerkingChar"/>
    <w:uiPriority w:val="99"/>
    <w:semiHidden/>
    <w:unhideWhenUsed/>
    <w:rsid w:val="006363A7"/>
    <w:rPr>
      <w:b/>
      <w:bCs/>
    </w:rPr>
  </w:style>
  <w:style w:type="character" w:customStyle="1" w:styleId="OnderwerpvanopmerkingChar">
    <w:name w:val="Onderwerp van opmerking Char"/>
    <w:basedOn w:val="TekstopmerkingChar"/>
    <w:link w:val="Onderwerpvanopmerking"/>
    <w:uiPriority w:val="99"/>
    <w:semiHidden/>
    <w:rsid w:val="006363A7"/>
    <w:rPr>
      <w:b/>
      <w:bCs/>
      <w:sz w:val="20"/>
      <w:szCs w:val="20"/>
    </w:rPr>
  </w:style>
  <w:style w:type="paragraph" w:styleId="Ballontekst">
    <w:name w:val="Balloon Text"/>
    <w:basedOn w:val="Standaard"/>
    <w:link w:val="BallontekstChar"/>
    <w:uiPriority w:val="99"/>
    <w:semiHidden/>
    <w:unhideWhenUsed/>
    <w:rsid w:val="006363A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363A7"/>
    <w:rPr>
      <w:rFonts w:ascii="Segoe UI" w:hAnsi="Segoe UI" w:cs="Segoe UI"/>
      <w:sz w:val="18"/>
      <w:szCs w:val="18"/>
    </w:rPr>
  </w:style>
  <w:style w:type="character" w:styleId="Hyperlink">
    <w:name w:val="Hyperlink"/>
    <w:basedOn w:val="Standaardalinea-lettertype"/>
    <w:uiPriority w:val="99"/>
    <w:unhideWhenUsed/>
    <w:rsid w:val="001869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3</Pages>
  <Words>482</Words>
  <Characters>2656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Dijkstra.P.</dc:creator>
  <cp:keywords/>
  <dc:description/>
  <cp:lastModifiedBy>Dijkstra.P.</cp:lastModifiedBy>
  <cp:revision>16</cp:revision>
  <dcterms:created xsi:type="dcterms:W3CDTF">2016-05-14T19:06:00Z</dcterms:created>
  <dcterms:modified xsi:type="dcterms:W3CDTF">2016-05-23T17:57:00Z</dcterms:modified>
</cp:coreProperties>
</file>