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r w:rsidRPr="0061431E">
        <w:rPr>
          <w:sz w:val="32"/>
          <w:szCs w:val="32"/>
        </w:rPr>
        <w:t xml:space="preserve">Wij hebben de kindertaal onderzocht van Micha de Jonge (2 jaar; 0 maanden). Op school hebben wij met z’n drieën het filmpje van Micha goed bekeken op wat hij precies zei en hoe hij het zei. We vonden het erg grappig zoals hij praatte. Niet alles was te verstaan maar hij kon zich toch verstaanbaar maken. </w:t>
      </w: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r w:rsidRPr="0061431E">
        <w:rPr>
          <w:sz w:val="32"/>
          <w:szCs w:val="32"/>
        </w:rPr>
        <w:t xml:space="preserve">We hebben een filmpje bekeken waarbij hij praat tijdens het spelen met een speelgoedtrein en speelgoedauto op een tafel. Hij pakt uit een doos een trein en een auto. Hij rijdt met de trein hard tegen de auto aan. Daarbij zegt hij bijvoorbeeld: </w:t>
      </w: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r w:rsidRPr="0061431E">
        <w:rPr>
          <w:sz w:val="32"/>
          <w:szCs w:val="32"/>
        </w:rPr>
        <w:t xml:space="preserve">o…grote </w:t>
      </w:r>
      <w:proofErr w:type="spellStart"/>
      <w:r w:rsidRPr="0061431E">
        <w:rPr>
          <w:sz w:val="32"/>
          <w:szCs w:val="32"/>
        </w:rPr>
        <w:t>botting</w:t>
      </w:r>
      <w:proofErr w:type="spellEnd"/>
      <w:r w:rsidRPr="0061431E">
        <w:rPr>
          <w:sz w:val="32"/>
          <w:szCs w:val="32"/>
        </w:rPr>
        <w:t xml:space="preserve"> </w:t>
      </w:r>
      <w:r w:rsidRPr="0061431E">
        <w:rPr>
          <w:sz w:val="32"/>
          <w:szCs w:val="32"/>
        </w:rPr>
        <w:tab/>
      </w:r>
      <w:r w:rsidRPr="0061431E">
        <w:rPr>
          <w:sz w:val="32"/>
          <w:szCs w:val="32"/>
        </w:rPr>
        <w:tab/>
        <w:t>(Oh, grote botsing)</w:t>
      </w: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r w:rsidRPr="0061431E">
        <w:rPr>
          <w:sz w:val="32"/>
          <w:szCs w:val="32"/>
        </w:rPr>
        <w:t>trein botsing..</w:t>
      </w:r>
      <w:proofErr w:type="spellStart"/>
      <w:r w:rsidRPr="0061431E">
        <w:rPr>
          <w:sz w:val="32"/>
          <w:szCs w:val="32"/>
        </w:rPr>
        <w:t>tiii</w:t>
      </w:r>
      <w:proofErr w:type="spellEnd"/>
      <w:r w:rsidRPr="0061431E">
        <w:rPr>
          <w:sz w:val="32"/>
          <w:szCs w:val="32"/>
        </w:rPr>
        <w:t>!</w:t>
      </w:r>
      <w:r w:rsidRPr="0061431E">
        <w:rPr>
          <w:sz w:val="32"/>
          <w:szCs w:val="32"/>
        </w:rPr>
        <w:tab/>
      </w:r>
      <w:r w:rsidRPr="0061431E">
        <w:rPr>
          <w:sz w:val="32"/>
          <w:szCs w:val="32"/>
        </w:rPr>
        <w:tab/>
        <w:t>(Trein, botsing, tie!)</w:t>
      </w: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r w:rsidRPr="0061431E">
        <w:rPr>
          <w:sz w:val="32"/>
          <w:szCs w:val="32"/>
        </w:rPr>
        <w:t xml:space="preserve">trein botsing, o nee, </w:t>
      </w:r>
      <w:proofErr w:type="spellStart"/>
      <w:r w:rsidRPr="0061431E">
        <w:rPr>
          <w:sz w:val="32"/>
          <w:szCs w:val="32"/>
        </w:rPr>
        <w:t>soo</w:t>
      </w:r>
      <w:proofErr w:type="spellEnd"/>
      <w:r w:rsidRPr="0061431E">
        <w:rPr>
          <w:sz w:val="32"/>
          <w:szCs w:val="32"/>
        </w:rPr>
        <w:tab/>
        <w:t>(Trein botsing, oh nee!, zo)</w:t>
      </w: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r w:rsidRPr="0061431E">
        <w:rPr>
          <w:sz w:val="32"/>
          <w:szCs w:val="32"/>
        </w:rPr>
        <w:t xml:space="preserve">Hij gebruikt telkens twee woorden in een zin, zoals ‘grote </w:t>
      </w:r>
      <w:proofErr w:type="spellStart"/>
      <w:r w:rsidRPr="0061431E">
        <w:rPr>
          <w:sz w:val="32"/>
          <w:szCs w:val="32"/>
        </w:rPr>
        <w:t>botting</w:t>
      </w:r>
      <w:proofErr w:type="spellEnd"/>
      <w:r w:rsidRPr="0061431E">
        <w:rPr>
          <w:sz w:val="32"/>
          <w:szCs w:val="32"/>
        </w:rPr>
        <w:t>’. Dit is een bijvoeglijk naamwoord en een zelfstandig naamwoord. Verder roept hij telkens iets terwijl hij speelt (o nee!). Hij gebruikt daarnaast ook klanken waarvan niet direct duidelijk is wat ze betekenen, zoals ‘</w:t>
      </w:r>
      <w:proofErr w:type="spellStart"/>
      <w:r w:rsidRPr="0061431E">
        <w:rPr>
          <w:sz w:val="32"/>
          <w:szCs w:val="32"/>
        </w:rPr>
        <w:t>tii</w:t>
      </w:r>
      <w:proofErr w:type="spellEnd"/>
      <w:r w:rsidRPr="0061431E">
        <w:rPr>
          <w:sz w:val="32"/>
          <w:szCs w:val="32"/>
        </w:rPr>
        <w:t xml:space="preserve">!’. </w:t>
      </w: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r w:rsidRPr="0061431E">
        <w:rPr>
          <w:sz w:val="32"/>
          <w:szCs w:val="32"/>
        </w:rPr>
        <w:t xml:space="preserve">Hij had veel plezier in het spelen en kon zich er goed op concentreren. Door de woorden begrijpt hij echt wat hij doet. </w:t>
      </w: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r w:rsidRPr="0061431E">
        <w:rPr>
          <w:sz w:val="32"/>
          <w:szCs w:val="32"/>
        </w:rPr>
        <w:t>Volgens ons zit Micha nog duid</w:t>
      </w:r>
      <w:bookmarkStart w:id="0" w:name="_GoBack"/>
      <w:bookmarkEnd w:id="0"/>
      <w:r w:rsidRPr="0061431E">
        <w:rPr>
          <w:sz w:val="32"/>
          <w:szCs w:val="32"/>
        </w:rPr>
        <w:t xml:space="preserve">elijk in de tweewoordfase. Hij gebruikt niet meer woorden maar we denken dat hij snel naar de volgende fase zal gaan. Hij is veel met taal bezig. </w:t>
      </w: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r w:rsidRPr="0061431E">
        <w:rPr>
          <w:sz w:val="32"/>
          <w:szCs w:val="32"/>
        </w:rPr>
        <w:t xml:space="preserve"> </w:t>
      </w:r>
    </w:p>
    <w:p w:rsidR="0061431E" w:rsidRPr="0061431E" w:rsidRDefault="0061431E" w:rsidP="0061431E">
      <w:pPr>
        <w:pStyle w:val="Geenafstand"/>
        <w:pBdr>
          <w:top w:val="single" w:sz="4" w:space="1" w:color="auto"/>
          <w:left w:val="single" w:sz="4" w:space="4" w:color="auto"/>
          <w:bottom w:val="single" w:sz="4" w:space="1" w:color="auto"/>
          <w:right w:val="single" w:sz="4" w:space="4" w:color="auto"/>
        </w:pBdr>
        <w:rPr>
          <w:sz w:val="32"/>
          <w:szCs w:val="32"/>
        </w:rPr>
      </w:pPr>
      <w:r w:rsidRPr="0061431E">
        <w:rPr>
          <w:sz w:val="32"/>
          <w:szCs w:val="32"/>
        </w:rPr>
        <w:t xml:space="preserve">We vonden het erg leuk om eens goed naar de taal van een klein kind te kijken. Leerzaak is ook dat wij nu weten welke fasen de taalontwikkeling van een kind heeft. We zouden nog wel willen weten of Micha net als andere kinderen is of dat hij voorloopt. Verder willen we ook graag weten hoe kinderen uit andere landen leren spreken. </w:t>
      </w:r>
    </w:p>
    <w:p w:rsidR="00FE2CD1" w:rsidRDefault="00FE2CD1"/>
    <w:sectPr w:rsidR="00FE2C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31E"/>
    <w:rsid w:val="0061431E"/>
    <w:rsid w:val="00FE2C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52BFA1-32E2-4BF8-A39A-35FFFE37D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1431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248</Words>
  <Characters>1370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Dijkstra.P.</dc:creator>
  <cp:keywords/>
  <dc:description/>
  <cp:lastModifiedBy>Dijkstra.P.</cp:lastModifiedBy>
  <cp:revision>1</cp:revision>
  <dcterms:created xsi:type="dcterms:W3CDTF">2016-06-06T06:18:00Z</dcterms:created>
  <dcterms:modified xsi:type="dcterms:W3CDTF">2016-06-06T06:20:00Z</dcterms:modified>
</cp:coreProperties>
</file>